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C54" w:rsidRPr="00A26B26" w:rsidRDefault="00232F78" w:rsidP="00A26B26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A26B26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安康市气象局</w:t>
      </w:r>
      <w:r w:rsidR="00A26B26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</w:t>
      </w:r>
      <w:r w:rsidR="00A21B2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</w:t>
      </w:r>
      <w:r w:rsidR="00A26B26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</w:t>
      </w:r>
      <w:r w:rsidR="00105C54" w:rsidRPr="00A26B26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政府信息公开工作年度报告</w:t>
      </w:r>
    </w:p>
    <w:p w:rsidR="001C610F" w:rsidRDefault="001C610F" w:rsidP="001C610F">
      <w:pPr>
        <w:autoSpaceDE w:val="0"/>
        <w:autoSpaceDN w:val="0"/>
        <w:adjustRightInd w:val="0"/>
        <w:spacing w:line="560" w:lineRule="exact"/>
        <w:ind w:firstLineChars="250" w:firstLine="80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14654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根据《中华人民共和国政府信息公开条例》（以下简称《条例》）要求，现将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安康市</w:t>
      </w:r>
      <w:r w:rsidRPr="0014654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气象局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>20</w:t>
      </w:r>
      <w:r w:rsidR="00F359A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20</w:t>
      </w:r>
      <w:r w:rsidRPr="0014654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年政府信息公开工作年度报告向社会公布。本报告由概述、主动公开政府信息情况、政府信息依申请公开办理情况、信息服务收费情况、政府信息公开工作存在的主要问题组成。本报告中所列数据的统计期限自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>20</w:t>
      </w:r>
      <w:r w:rsidR="00F359A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20</w:t>
      </w:r>
      <w:r w:rsidRPr="0014654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年</w:t>
      </w:r>
      <w:r w:rsidRPr="0014654D">
        <w:rPr>
          <w:rFonts w:ascii="仿宋_GB2312" w:eastAsia="仿宋_GB2312" w:hAnsi="仿宋" w:cs="宋体"/>
          <w:color w:val="000000"/>
          <w:kern w:val="0"/>
          <w:sz w:val="32"/>
          <w:szCs w:val="32"/>
        </w:rPr>
        <w:t>1</w:t>
      </w:r>
      <w:r w:rsidRPr="0014654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月</w:t>
      </w:r>
      <w:r w:rsidRPr="0014654D">
        <w:rPr>
          <w:rFonts w:ascii="仿宋_GB2312" w:eastAsia="仿宋_GB2312" w:hAnsi="仿宋" w:cs="宋体"/>
          <w:color w:val="000000"/>
          <w:kern w:val="0"/>
          <w:sz w:val="32"/>
          <w:szCs w:val="32"/>
        </w:rPr>
        <w:t>1</w:t>
      </w:r>
      <w:r w:rsidRPr="0014654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日起，至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>20</w:t>
      </w:r>
      <w:r w:rsidR="00F359A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20</w:t>
      </w:r>
      <w:r w:rsidRPr="0014654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年</w:t>
      </w:r>
      <w:r w:rsidRPr="0014654D">
        <w:rPr>
          <w:rFonts w:ascii="仿宋_GB2312" w:eastAsia="仿宋_GB2312" w:hAnsi="仿宋" w:cs="宋体"/>
          <w:color w:val="000000"/>
          <w:kern w:val="0"/>
          <w:sz w:val="32"/>
          <w:szCs w:val="32"/>
        </w:rPr>
        <w:t>12</w:t>
      </w:r>
      <w:r w:rsidRPr="0014654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月</w:t>
      </w:r>
      <w:r w:rsidRPr="0014654D">
        <w:rPr>
          <w:rFonts w:ascii="仿宋_GB2312" w:eastAsia="仿宋_GB2312" w:hAnsi="仿宋" w:cs="宋体"/>
          <w:color w:val="000000"/>
          <w:kern w:val="0"/>
          <w:sz w:val="32"/>
          <w:szCs w:val="32"/>
        </w:rPr>
        <w:t>31</w:t>
      </w:r>
      <w:r w:rsidRPr="0014654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日止。</w:t>
      </w:r>
      <w:r w:rsidR="005E0D4C">
        <w:rPr>
          <w:rFonts w:ascii="仿宋_GB2312" w:eastAsia="仿宋_GB2312" w:hAnsi="宋体" w:cs="宋体" w:hint="eastAsia"/>
          <w:kern w:val="0"/>
          <w:sz w:val="32"/>
          <w:szCs w:val="32"/>
        </w:rPr>
        <w:t>如对本年度报告有任何疑问，请与安康市气象局办公室联系（地址：安康市巴山东路31号；邮编：725000；联系电话：0915-3114898）。</w:t>
      </w:r>
    </w:p>
    <w:p w:rsidR="00A26B26" w:rsidRDefault="001C610F" w:rsidP="00A26B26">
      <w:pPr>
        <w:autoSpaceDE w:val="0"/>
        <w:autoSpaceDN w:val="0"/>
        <w:adjustRightInd w:val="0"/>
        <w:spacing w:line="560" w:lineRule="exact"/>
        <w:ind w:firstLineChars="250" w:firstLine="80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6A58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总体</w:t>
      </w:r>
      <w:r w:rsidRPr="006A58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情况</w:t>
      </w:r>
    </w:p>
    <w:p w:rsidR="001C610F" w:rsidRPr="00A26B26" w:rsidRDefault="001C610F" w:rsidP="008138B4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A26B26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20</w:t>
      </w:r>
      <w:r w:rsidR="005E0D4C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20</w:t>
      </w:r>
      <w:r w:rsidRPr="00A26B26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年，安康市气象局通过主动公开和依申请公开的方式对外发布相关信息。主动公开载体主要为</w:t>
      </w:r>
      <w:r w:rsidR="00792B5B" w:rsidRPr="00792B5B">
        <w:rPr>
          <w:rFonts w:ascii="仿宋_GB2312" w:eastAsia="仿宋_GB2312" w:hint="eastAsia"/>
          <w:sz w:val="32"/>
          <w:szCs w:val="32"/>
          <w:shd w:val="clear" w:color="auto" w:fill="FFFFFF"/>
        </w:rPr>
        <w:t>安康市气象局门户</w:t>
      </w:r>
      <w:r w:rsidRPr="00792B5B">
        <w:rPr>
          <w:rFonts w:ascii="仿宋_GB2312" w:eastAsia="仿宋_GB2312" w:hint="eastAsia"/>
          <w:sz w:val="32"/>
          <w:szCs w:val="32"/>
          <w:shd w:val="clear" w:color="auto" w:fill="FFFFFF"/>
        </w:rPr>
        <w:t>网站（http://sn.cma.gov.cn/dsqx/akqx/）、</w:t>
      </w:r>
      <w:r w:rsidRPr="00A26B26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召开新闻发布会、通报会及手机短信、微博、</w:t>
      </w:r>
      <w:proofErr w:type="gramStart"/>
      <w:r w:rsidRPr="00A26B26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微信等</w:t>
      </w:r>
      <w:proofErr w:type="gramEnd"/>
      <w:r w:rsidRPr="00A26B26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方式。其中，安康市气象局网站对外公开的政府信息板块有：单位领导班子简介、内设机构简介、市县局气象工作动态、政务公开、通知通告、办事指南、信息公开、调查征集、公众留言、领导信箱、提案建议等。属于主动公开范围的规范性文件，可以在</w:t>
      </w:r>
      <w:r w:rsidR="00792B5B" w:rsidRPr="00792B5B">
        <w:rPr>
          <w:rFonts w:ascii="仿宋_GB2312" w:eastAsia="仿宋_GB2312" w:hint="eastAsia"/>
          <w:sz w:val="32"/>
          <w:szCs w:val="32"/>
          <w:shd w:val="clear" w:color="auto" w:fill="FFFFFF"/>
        </w:rPr>
        <w:t>安康市气象局门户网站</w:t>
      </w:r>
      <w:r w:rsidRPr="00A26B26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（http://sn.cma.gov.cn/dsqx/akqx/）上实现便捷查询。</w:t>
      </w:r>
    </w:p>
    <w:p w:rsidR="00105C54" w:rsidRPr="00A26B26" w:rsidRDefault="00105C54" w:rsidP="00105C54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A26B26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105C54" w:rsidRPr="00105C54" w:rsidTr="00105C54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第二十条第（一）项</w:t>
            </w:r>
          </w:p>
        </w:tc>
      </w:tr>
      <w:tr w:rsidR="00105C54" w:rsidRPr="00105C54" w:rsidTr="00105C54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105C54" w:rsidRPr="00105C54" w:rsidTr="00105C54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01180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01180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01180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01180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01180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01180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105C54" w:rsidRPr="00105C54" w:rsidTr="00105C5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C35DDC" w:rsidRPr="00105C54" w:rsidTr="00105C54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DDC" w:rsidRPr="00105C54" w:rsidRDefault="00C35DD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DDC" w:rsidRPr="00427A04" w:rsidRDefault="00427A04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27A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DDC" w:rsidRPr="00427A04" w:rsidRDefault="00C35DDC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DDC" w:rsidRPr="00427A04" w:rsidRDefault="008F05B7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27A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5E0D4C" w:rsidRPr="00105C54" w:rsidTr="00105C54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8F05B7" w:rsidP="00427A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  <w:r w:rsidR="005E0D4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（气象资料、证明）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5E0D4C" w:rsidP="00427A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8F05B7" w:rsidP="00427A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27A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5E0D4C" w:rsidRPr="00105C54" w:rsidTr="00105C54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5E0D4C" w:rsidRPr="00105C54" w:rsidTr="00105C5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5E0D4C" w:rsidRPr="00105C54" w:rsidTr="00105C54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427A04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27A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5E0D4C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427A04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27A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E0D4C" w:rsidRPr="00105C54" w:rsidTr="00105C54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427A04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27A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5E0D4C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427A04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27A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E0D4C" w:rsidRPr="00105C54" w:rsidTr="00105C54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5E0D4C" w:rsidRPr="00105C54" w:rsidTr="00105C54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5E0D4C" w:rsidRPr="00105C54" w:rsidTr="00105C54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5E0D4C" w:rsidRPr="00105C54" w:rsidTr="00105C54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5E0D4C" w:rsidRPr="00105C54" w:rsidTr="00105C54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8F05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5E0D4C" w:rsidRPr="00105C54" w:rsidTr="00105C54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105C54" w:rsidRDefault="005E0D4C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8138B4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bookmarkStart w:id="0" w:name="_GoBack"/>
            <w:bookmarkEnd w:id="0"/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0D4C" w:rsidRPr="00427A04" w:rsidRDefault="00427A04" w:rsidP="008F05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27A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7.32</w:t>
            </w:r>
            <w:r w:rsidR="002B103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万</w:t>
            </w:r>
            <w:r w:rsidRPr="00427A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元</w:t>
            </w:r>
          </w:p>
        </w:tc>
      </w:tr>
    </w:tbl>
    <w:p w:rsidR="00105C54" w:rsidRPr="00A26B26" w:rsidRDefault="00105C54" w:rsidP="00105C54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A26B26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105C54" w:rsidRPr="00105C54" w:rsidTr="00105C54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C54" w:rsidRPr="00105C54" w:rsidTr="00105C54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</w:t>
            </w: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lastRenderedPageBreak/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</w:t>
            </w: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lastRenderedPageBreak/>
              <w:t>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lastRenderedPageBreak/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105C54" w:rsidRPr="00105C54" w:rsidTr="00105C54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427A0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</w:tbl>
    <w:p w:rsidR="00105C54" w:rsidRPr="00623311" w:rsidRDefault="00105C54" w:rsidP="00623311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A26B26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105C54" w:rsidRPr="00105C54" w:rsidTr="00105C54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105C54" w:rsidRPr="00105C54" w:rsidTr="00105C54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105C54" w:rsidRPr="00105C54" w:rsidTr="00105C54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623311" w:rsidP="006233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</w:tbl>
    <w:p w:rsidR="00105C54" w:rsidRPr="00105C54" w:rsidRDefault="00105C54" w:rsidP="00105C54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A26B26" w:rsidRDefault="00105C54" w:rsidP="00A26B26">
      <w:pPr>
        <w:widowControl/>
        <w:shd w:val="clear" w:color="auto" w:fill="FFFFFF"/>
        <w:spacing w:line="560" w:lineRule="exact"/>
        <w:ind w:firstLineChars="200" w:firstLine="643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A26B26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五、存在的主要问题及改进情况</w:t>
      </w:r>
    </w:p>
    <w:p w:rsidR="005E0D4C" w:rsidRDefault="001C610F" w:rsidP="005E0D4C">
      <w:pPr>
        <w:pStyle w:val="a6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623311">
        <w:rPr>
          <w:rFonts w:ascii="楷体_GB2312" w:eastAsia="楷体_GB2312" w:hAnsi="黑体" w:hint="eastAsia"/>
          <w:color w:val="3D3D3D"/>
          <w:sz w:val="32"/>
          <w:szCs w:val="32"/>
        </w:rPr>
        <w:lastRenderedPageBreak/>
        <w:t>20</w:t>
      </w:r>
      <w:r w:rsidR="005E0D4C">
        <w:rPr>
          <w:rFonts w:ascii="楷体_GB2312" w:eastAsia="楷体_GB2312" w:hAnsi="黑体" w:hint="eastAsia"/>
          <w:color w:val="3D3D3D"/>
          <w:sz w:val="32"/>
          <w:szCs w:val="32"/>
        </w:rPr>
        <w:t>20</w:t>
      </w:r>
      <w:r w:rsidRPr="00623311">
        <w:rPr>
          <w:rFonts w:ascii="楷体_GB2312" w:eastAsia="楷体_GB2312" w:hAnsi="黑体" w:hint="eastAsia"/>
          <w:color w:val="3D3D3D"/>
          <w:sz w:val="32"/>
          <w:szCs w:val="32"/>
        </w:rPr>
        <w:t>年主要存在问题：</w:t>
      </w:r>
      <w:r w:rsidR="005E0D4C">
        <w:rPr>
          <w:rFonts w:ascii="仿宋_GB2312" w:eastAsia="仿宋_GB2312" w:hint="eastAsia"/>
          <w:sz w:val="32"/>
          <w:szCs w:val="32"/>
        </w:rPr>
        <w:t>一是相关工作人员政府信息公开意识强弱不一，认识有待进一步提高，二是信息公开内容广度和深度还不够；三是信息公开形式有待拓展。</w:t>
      </w:r>
    </w:p>
    <w:p w:rsidR="005E0D4C" w:rsidRDefault="005E0D4C" w:rsidP="005E0D4C">
      <w:pPr>
        <w:pStyle w:val="a6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5E0D4C">
        <w:rPr>
          <w:rFonts w:ascii="楷体_GB2312" w:eastAsia="楷体_GB2312" w:hint="eastAsia"/>
          <w:sz w:val="32"/>
          <w:szCs w:val="32"/>
        </w:rPr>
        <w:t>我局下一步工作重点：</w:t>
      </w:r>
      <w:r w:rsidR="00B24B53">
        <w:rPr>
          <w:rFonts w:ascii="仿宋_GB2312" w:eastAsia="仿宋_GB2312" w:hint="eastAsia"/>
          <w:sz w:val="32"/>
          <w:szCs w:val="32"/>
        </w:rPr>
        <w:t>一是加强信息联络人员与有关部门</w:t>
      </w:r>
      <w:r>
        <w:rPr>
          <w:rFonts w:ascii="仿宋_GB2312" w:eastAsia="仿宋_GB2312" w:hint="eastAsia"/>
          <w:sz w:val="32"/>
          <w:szCs w:val="32"/>
        </w:rPr>
        <w:t>的衔接与沟通，努力将信息收集与公开同步进行，确保信息的及时、准确、全面；二是加强对信息联络人员的培训，着力提高工作人员信息公开意识，开展多种形式的交流，开阔工作人员视野，加强信息内容提炼和升华；三是通过增加公开栏等形式丰富政府信息公开渠道，积极探索新措施、新方法，丰富形式，创新手段。</w:t>
      </w:r>
    </w:p>
    <w:p w:rsidR="00105C54" w:rsidRPr="00A26B26" w:rsidRDefault="00105C54" w:rsidP="005E0D4C">
      <w:pPr>
        <w:pStyle w:val="a6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黑体" w:eastAsia="黑体" w:hAnsi="黑体"/>
          <w:color w:val="333333"/>
          <w:sz w:val="32"/>
          <w:szCs w:val="32"/>
        </w:rPr>
      </w:pPr>
      <w:r w:rsidRPr="00A26B26">
        <w:rPr>
          <w:rFonts w:ascii="黑体" w:eastAsia="黑体" w:hAnsi="黑体" w:hint="eastAsia"/>
          <w:b/>
          <w:bCs/>
          <w:color w:val="333333"/>
          <w:sz w:val="32"/>
          <w:szCs w:val="32"/>
        </w:rPr>
        <w:t>六、其他需要报告的事项</w:t>
      </w:r>
    </w:p>
    <w:p w:rsidR="00105C54" w:rsidRPr="00623311" w:rsidRDefault="001C610F" w:rsidP="00A26B26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黑体" w:cs="宋体"/>
          <w:color w:val="333333"/>
          <w:kern w:val="0"/>
          <w:sz w:val="32"/>
          <w:szCs w:val="32"/>
        </w:rPr>
      </w:pPr>
      <w:r w:rsidRPr="00623311">
        <w:rPr>
          <w:rFonts w:ascii="仿宋_GB2312" w:eastAsia="仿宋_GB2312" w:hAnsi="黑体" w:cs="宋体" w:hint="eastAsia"/>
          <w:color w:val="333333"/>
          <w:kern w:val="0"/>
          <w:sz w:val="32"/>
          <w:szCs w:val="32"/>
        </w:rPr>
        <w:t>无</w:t>
      </w:r>
      <w:r w:rsidR="00623311">
        <w:rPr>
          <w:rFonts w:ascii="仿宋_GB2312" w:eastAsia="仿宋_GB2312" w:hAnsi="黑体" w:cs="宋体" w:hint="eastAsia"/>
          <w:color w:val="333333"/>
          <w:kern w:val="0"/>
          <w:sz w:val="32"/>
          <w:szCs w:val="32"/>
        </w:rPr>
        <w:t>。</w:t>
      </w:r>
    </w:p>
    <w:p w:rsidR="00A41B9D" w:rsidRDefault="00A41B9D"/>
    <w:sectPr w:rsidR="00A41B9D" w:rsidSect="000155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859" w:rsidRDefault="00722859" w:rsidP="001A59AC">
      <w:r>
        <w:separator/>
      </w:r>
    </w:p>
  </w:endnote>
  <w:endnote w:type="continuationSeparator" w:id="0">
    <w:p w:rsidR="00722859" w:rsidRDefault="00722859" w:rsidP="001A5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859" w:rsidRDefault="00722859" w:rsidP="001A59AC">
      <w:r>
        <w:separator/>
      </w:r>
    </w:p>
  </w:footnote>
  <w:footnote w:type="continuationSeparator" w:id="0">
    <w:p w:rsidR="00722859" w:rsidRDefault="00722859" w:rsidP="001A59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D585B"/>
    <w:multiLevelType w:val="hybridMultilevel"/>
    <w:tmpl w:val="3B9A05D2"/>
    <w:lvl w:ilvl="0" w:tplc="73CCCF02">
      <w:start w:val="1"/>
      <w:numFmt w:val="japaneseCounting"/>
      <w:lvlText w:val="（%1）"/>
      <w:lvlJc w:val="left"/>
      <w:pPr>
        <w:ind w:left="147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5C54"/>
    <w:rsid w:val="00011804"/>
    <w:rsid w:val="0001559B"/>
    <w:rsid w:val="00040271"/>
    <w:rsid w:val="0009084B"/>
    <w:rsid w:val="00105C54"/>
    <w:rsid w:val="00134229"/>
    <w:rsid w:val="00196C0F"/>
    <w:rsid w:val="00197A73"/>
    <w:rsid w:val="001A59AC"/>
    <w:rsid w:val="001C610F"/>
    <w:rsid w:val="001E5CCB"/>
    <w:rsid w:val="00232F78"/>
    <w:rsid w:val="00236297"/>
    <w:rsid w:val="002741F6"/>
    <w:rsid w:val="002B103D"/>
    <w:rsid w:val="002D2356"/>
    <w:rsid w:val="00366B86"/>
    <w:rsid w:val="00390E05"/>
    <w:rsid w:val="003B74F0"/>
    <w:rsid w:val="003C21F8"/>
    <w:rsid w:val="003C2827"/>
    <w:rsid w:val="004174AD"/>
    <w:rsid w:val="00424E92"/>
    <w:rsid w:val="00427A04"/>
    <w:rsid w:val="00443C64"/>
    <w:rsid w:val="00494591"/>
    <w:rsid w:val="005652B6"/>
    <w:rsid w:val="005E0D4C"/>
    <w:rsid w:val="00623311"/>
    <w:rsid w:val="00663947"/>
    <w:rsid w:val="00693ED5"/>
    <w:rsid w:val="006A3544"/>
    <w:rsid w:val="006A6A9F"/>
    <w:rsid w:val="00722859"/>
    <w:rsid w:val="00746E73"/>
    <w:rsid w:val="00792B5B"/>
    <w:rsid w:val="00805944"/>
    <w:rsid w:val="008138B4"/>
    <w:rsid w:val="008569B0"/>
    <w:rsid w:val="008A28D0"/>
    <w:rsid w:val="008A41FA"/>
    <w:rsid w:val="008F05B7"/>
    <w:rsid w:val="0093495D"/>
    <w:rsid w:val="009A5E4C"/>
    <w:rsid w:val="009D2592"/>
    <w:rsid w:val="009F3FEF"/>
    <w:rsid w:val="00A21B23"/>
    <w:rsid w:val="00A26B26"/>
    <w:rsid w:val="00A41B9D"/>
    <w:rsid w:val="00A60689"/>
    <w:rsid w:val="00AA246A"/>
    <w:rsid w:val="00AF5D4F"/>
    <w:rsid w:val="00B24B53"/>
    <w:rsid w:val="00BA5880"/>
    <w:rsid w:val="00BD7741"/>
    <w:rsid w:val="00BE74B0"/>
    <w:rsid w:val="00BF50BF"/>
    <w:rsid w:val="00C35DDC"/>
    <w:rsid w:val="00C47CA1"/>
    <w:rsid w:val="00C808B2"/>
    <w:rsid w:val="00CC1CB1"/>
    <w:rsid w:val="00D217DA"/>
    <w:rsid w:val="00DA1E5A"/>
    <w:rsid w:val="00DA4600"/>
    <w:rsid w:val="00DC18AD"/>
    <w:rsid w:val="00EA2406"/>
    <w:rsid w:val="00F0645D"/>
    <w:rsid w:val="00F110A8"/>
    <w:rsid w:val="00F359AC"/>
    <w:rsid w:val="00F853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5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9A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E74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E74B0"/>
    <w:rPr>
      <w:sz w:val="18"/>
      <w:szCs w:val="18"/>
    </w:rPr>
  </w:style>
  <w:style w:type="paragraph" w:styleId="a6">
    <w:name w:val="Normal (Web)"/>
    <w:basedOn w:val="a"/>
    <w:uiPriority w:val="99"/>
    <w:unhideWhenUsed/>
    <w:rsid w:val="001C61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C610F"/>
    <w:rPr>
      <w:b/>
      <w:bCs/>
    </w:rPr>
  </w:style>
  <w:style w:type="character" w:styleId="a8">
    <w:name w:val="Hyperlink"/>
    <w:basedOn w:val="a0"/>
    <w:uiPriority w:val="99"/>
    <w:semiHidden/>
    <w:unhideWhenUsed/>
    <w:rsid w:val="001C61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9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5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236</TotalTime>
  <Pages>4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李小平</dc:creator>
  <cp:keywords/>
  <dc:description/>
  <cp:lastModifiedBy>张丽荣</cp:lastModifiedBy>
  <cp:revision>46</cp:revision>
  <dcterms:created xsi:type="dcterms:W3CDTF">2019-12-13T08:29:00Z</dcterms:created>
  <dcterms:modified xsi:type="dcterms:W3CDTF">2021-02-01T07:15:00Z</dcterms:modified>
</cp:coreProperties>
</file>